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DA61F" w14:textId="105EEB45" w:rsidR="00620D63" w:rsidRPr="00CD2B12" w:rsidRDefault="00620D63" w:rsidP="00CD2B1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8"/>
          <w:szCs w:val="24"/>
          <w:shd w:val="clear" w:color="auto" w:fill="FFFFFF"/>
          <w:lang w:eastAsia="hu-HU"/>
        </w:rPr>
      </w:pPr>
      <w:bookmarkStart w:id="0" w:name="_Hlk159573708"/>
      <w:r w:rsidRPr="00CD2B12">
        <w:rPr>
          <w:rFonts w:asciiTheme="minorHAnsi" w:eastAsia="Times New Roman" w:hAnsiTheme="minorHAnsi" w:cstheme="minorHAnsi"/>
          <w:b/>
          <w:bCs/>
          <w:color w:val="000000"/>
          <w:sz w:val="28"/>
          <w:szCs w:val="24"/>
          <w:shd w:val="clear" w:color="auto" w:fill="FFFFFF"/>
          <w:lang w:eastAsia="hu-HU"/>
        </w:rPr>
        <w:t>Tájékoztatás és hozzájáruló nyilatkozat személyes adatok kezeléséhez</w:t>
      </w:r>
    </w:p>
    <w:p w14:paraId="58F49047" w14:textId="5B26F3E3" w:rsidR="00952240" w:rsidRPr="00CD2B12" w:rsidRDefault="00952240" w:rsidP="00CD2B1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8"/>
          <w:szCs w:val="24"/>
          <w:shd w:val="clear" w:color="auto" w:fill="FFFFFF"/>
          <w:lang w:eastAsia="hu-HU"/>
        </w:rPr>
      </w:pPr>
    </w:p>
    <w:p w14:paraId="0067315F" w14:textId="1331F8A4" w:rsidR="00952240" w:rsidRPr="00CD2B12" w:rsidRDefault="00952240" w:rsidP="00CD2B12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i/>
          <w:color w:val="000000"/>
          <w:sz w:val="28"/>
          <w:szCs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bCs/>
          <w:i/>
          <w:color w:val="000000"/>
          <w:sz w:val="28"/>
          <w:szCs w:val="24"/>
          <w:shd w:val="clear" w:color="auto" w:fill="FFFFFF"/>
          <w:lang w:eastAsia="hu-HU"/>
        </w:rPr>
        <w:t>–</w:t>
      </w:r>
      <w:r w:rsidR="004E131F">
        <w:rPr>
          <w:rFonts w:asciiTheme="minorHAnsi" w:eastAsia="Times New Roman" w:hAnsiTheme="minorHAnsi" w:cstheme="minorHAnsi"/>
          <w:bCs/>
          <w:i/>
          <w:color w:val="000000"/>
          <w:sz w:val="28"/>
          <w:szCs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i/>
          <w:color w:val="000000"/>
          <w:sz w:val="28"/>
          <w:szCs w:val="24"/>
          <w:shd w:val="clear" w:color="auto" w:fill="FFFFFF"/>
          <w:lang w:eastAsia="hu-HU"/>
        </w:rPr>
        <w:t>PÁLYÁZÓ DIÁKOK RÉSZÉRE –</w:t>
      </w:r>
    </w:p>
    <w:bookmarkEnd w:id="0"/>
    <w:p w14:paraId="7CD333CF" w14:textId="2AABFD70" w:rsidR="00952240" w:rsidRPr="00CD2B12" w:rsidRDefault="00952240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4783" w:rsidRPr="00CD2B12" w14:paraId="280287FA" w14:textId="77777777" w:rsidTr="007F4783">
        <w:tc>
          <w:tcPr>
            <w:tcW w:w="9062" w:type="dxa"/>
          </w:tcPr>
          <w:p w14:paraId="25EACE5F" w14:textId="77777777" w:rsidR="007F4783" w:rsidRPr="00CD2B12" w:rsidRDefault="007F4783" w:rsidP="00CD2B12">
            <w:pPr>
              <w:pStyle w:val="Lbjegyzetszveg"/>
              <w:ind w:left="284"/>
              <w:jc w:val="center"/>
              <w:rPr>
                <w:rFonts w:asciiTheme="minorHAnsi" w:hAnsiTheme="minorHAnsi" w:cstheme="minorHAnsi"/>
                <w:color w:val="FF0000"/>
                <w:sz w:val="28"/>
                <w:szCs w:val="22"/>
              </w:rPr>
            </w:pPr>
            <w:r w:rsidRPr="00CD2B12">
              <w:rPr>
                <w:rFonts w:asciiTheme="minorHAnsi" w:hAnsiTheme="minorHAnsi" w:cstheme="minorHAnsi"/>
                <w:color w:val="FF0000"/>
                <w:sz w:val="28"/>
                <w:szCs w:val="22"/>
              </w:rPr>
              <w:t>Figyelem!</w:t>
            </w:r>
          </w:p>
          <w:p w14:paraId="3BFBD858" w14:textId="3C39C95B" w:rsidR="007F4783" w:rsidRPr="00CD2B12" w:rsidRDefault="007F4783" w:rsidP="00CD2B12">
            <w:pPr>
              <w:pStyle w:val="Lbjegyzetszveg"/>
              <w:numPr>
                <w:ilvl w:val="0"/>
                <w:numId w:val="4"/>
              </w:numPr>
              <w:ind w:left="589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 xml:space="preserve">14 éven aluli pályázó esetén kizárólag a </w:t>
            </w:r>
            <w:r w:rsidR="00975C11" w:rsidRPr="00CD2B12">
              <w:rPr>
                <w:rFonts w:asciiTheme="minorHAnsi" w:hAnsiTheme="minorHAnsi" w:cstheme="minorHAnsi"/>
                <w:sz w:val="24"/>
                <w:szCs w:val="22"/>
              </w:rPr>
              <w:t>kiskorú pályázó törvényes képviselőjének (</w:t>
            </w: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>szülő</w:t>
            </w:r>
            <w:r w:rsidR="00975C11" w:rsidRPr="00CD2B12">
              <w:rPr>
                <w:rFonts w:asciiTheme="minorHAnsi" w:hAnsiTheme="minorHAnsi" w:cstheme="minorHAnsi"/>
                <w:sz w:val="24"/>
                <w:szCs w:val="22"/>
              </w:rPr>
              <w:t xml:space="preserve"> vagy gyám)</w:t>
            </w: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 xml:space="preserve"> szükséges a nyilatkozatot aláírni,</w:t>
            </w:r>
            <w:r w:rsidR="00675AB0" w:rsidRPr="00CD2B12">
              <w:rPr>
                <w:rStyle w:val="Lbjegyzet-hivatkozs"/>
                <w:rFonts w:asciiTheme="minorHAnsi" w:hAnsiTheme="minorHAnsi" w:cstheme="minorHAnsi"/>
                <w:sz w:val="24"/>
                <w:szCs w:val="22"/>
              </w:rPr>
              <w:footnoteReference w:id="1"/>
            </w:r>
          </w:p>
          <w:p w14:paraId="47A78CE6" w14:textId="0FEE6AF9" w:rsidR="007F4783" w:rsidRPr="00CD2B12" w:rsidRDefault="007F4783" w:rsidP="00CD2B12">
            <w:pPr>
              <w:pStyle w:val="Lbjegyzetszveg"/>
              <w:numPr>
                <w:ilvl w:val="0"/>
                <w:numId w:val="4"/>
              </w:numPr>
              <w:ind w:left="589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 xml:space="preserve">14-18 év közötti pályázó esetén a pályázónak és a </w:t>
            </w:r>
            <w:r w:rsidR="00975C11" w:rsidRPr="00CD2B12">
              <w:rPr>
                <w:rFonts w:asciiTheme="minorHAnsi" w:hAnsiTheme="minorHAnsi" w:cstheme="minorHAnsi"/>
                <w:sz w:val="24"/>
                <w:szCs w:val="22"/>
              </w:rPr>
              <w:t>törvényes képviselőnek is</w:t>
            </w: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>,</w:t>
            </w:r>
            <w:r w:rsidR="00675AB0" w:rsidRPr="00CD2B12">
              <w:rPr>
                <w:rStyle w:val="Lbjegyzet-hivatkozs"/>
                <w:rFonts w:asciiTheme="minorHAnsi" w:hAnsiTheme="minorHAnsi" w:cstheme="minorHAnsi"/>
                <w:sz w:val="24"/>
                <w:szCs w:val="22"/>
              </w:rPr>
              <w:footnoteReference w:id="2"/>
            </w:r>
          </w:p>
          <w:p w14:paraId="01D520BC" w14:textId="77777777" w:rsidR="007F4783" w:rsidRPr="00CD2B12" w:rsidRDefault="007F4783" w:rsidP="00CD2B12">
            <w:pPr>
              <w:pStyle w:val="Lbjegyzetszveg"/>
              <w:numPr>
                <w:ilvl w:val="0"/>
                <w:numId w:val="4"/>
              </w:numPr>
              <w:ind w:left="589"/>
              <w:jc w:val="both"/>
              <w:rPr>
                <w:rFonts w:asciiTheme="minorHAnsi" w:hAnsiTheme="minorHAnsi" w:cstheme="minorHAnsi"/>
                <w:sz w:val="24"/>
                <w:szCs w:val="22"/>
              </w:rPr>
            </w:pPr>
            <w:r w:rsidRPr="00CD2B12">
              <w:rPr>
                <w:rFonts w:asciiTheme="minorHAnsi" w:hAnsiTheme="minorHAnsi" w:cstheme="minorHAnsi"/>
                <w:sz w:val="24"/>
                <w:szCs w:val="22"/>
              </w:rPr>
              <w:t>18. életévét betöltött pályázó esetében pedig elegendő csak a pályázó aláírása</w:t>
            </w:r>
          </w:p>
          <w:p w14:paraId="23C3C252" w14:textId="77777777" w:rsidR="007F4783" w:rsidRPr="00CD2B12" w:rsidRDefault="007F4783" w:rsidP="00CD2B12">
            <w:pPr>
              <w:rPr>
                <w:rFonts w:asciiTheme="minorHAnsi" w:eastAsia="Times New Roman" w:hAnsiTheme="minorHAnsi" w:cstheme="minorHAnsi"/>
                <w:color w:val="000000"/>
                <w:sz w:val="24"/>
                <w:shd w:val="clear" w:color="auto" w:fill="FFFFFF"/>
                <w:lang w:eastAsia="hu-HU"/>
              </w:rPr>
            </w:pPr>
          </w:p>
        </w:tc>
      </w:tr>
    </w:tbl>
    <w:p w14:paraId="539EE0B5" w14:textId="77777777" w:rsidR="00952240" w:rsidRPr="00CD2B12" w:rsidRDefault="00952240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3BAC3DAE" w14:textId="2FD64E63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color w:val="252525"/>
          <w:sz w:val="24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Adatkezelő: </w:t>
      </w:r>
      <w:proofErr w:type="spellStart"/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HungaroMet</w:t>
      </w:r>
      <w:proofErr w:type="spellEnd"/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Magyar Meteorológiai Szolgáltató Nonprofit Zártkörűen Működő Részvénytársaság (székhelye: </w:t>
      </w: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1024 Budapest, Kitaibel Pál utca 1.; e-mail: </w:t>
      </w:r>
      <w:hyperlink r:id="rId8" w:history="1">
        <w:r w:rsidRPr="00CD2B12">
          <w:rPr>
            <w:rStyle w:val="Hiperhivatkozs"/>
            <w:rFonts w:asciiTheme="minorHAnsi" w:eastAsia="Times New Roman" w:hAnsiTheme="minorHAnsi" w:cstheme="minorHAnsi"/>
            <w:sz w:val="24"/>
            <w:lang w:eastAsia="hu-HU"/>
          </w:rPr>
          <w:t>hungaromet@met.hu</w:t>
        </w:r>
      </w:hyperlink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, pályázattal kapcsolatos weboldal</w:t>
      </w:r>
      <w:r w:rsidR="00395BC7"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e-mail cím</w:t>
      </w: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:</w:t>
      </w:r>
      <w:r w:rsidRPr="00CD2B12">
        <w:rPr>
          <w:rFonts w:asciiTheme="minorHAnsi" w:hAnsiTheme="minorHAnsi" w:cstheme="minorHAnsi"/>
          <w:sz w:val="24"/>
        </w:rPr>
        <w:t xml:space="preserve"> </w:t>
      </w:r>
      <w:hyperlink r:id="rId9" w:history="1">
        <w:r w:rsidR="000129F8" w:rsidRPr="00CB794B">
          <w:rPr>
            <w:rStyle w:val="Hiperhivatkozs"/>
            <w:rFonts w:asciiTheme="minorHAnsi" w:hAnsiTheme="minorHAnsi" w:cstheme="minorHAnsi"/>
            <w:sz w:val="24"/>
          </w:rPr>
          <w:t>http://keresdajelet.met.hu</w:t>
        </w:r>
      </w:hyperlink>
      <w:r w:rsidR="001534FD" w:rsidRPr="00CD2B12">
        <w:rPr>
          <w:rFonts w:asciiTheme="minorHAnsi" w:hAnsiTheme="minorHAnsi" w:cstheme="minorHAnsi"/>
          <w:sz w:val="24"/>
        </w:rPr>
        <w:t xml:space="preserve"> a továbbiakban: „</w:t>
      </w:r>
      <w:r w:rsidR="001534FD" w:rsidRPr="00CD2B12">
        <w:rPr>
          <w:rFonts w:asciiTheme="minorHAnsi" w:hAnsiTheme="minorHAnsi" w:cstheme="minorHAnsi"/>
          <w:b/>
          <w:sz w:val="24"/>
        </w:rPr>
        <w:t>Weboldal</w:t>
      </w:r>
      <w:r w:rsidR="001534FD" w:rsidRPr="00CD2B12">
        <w:rPr>
          <w:rFonts w:asciiTheme="minorHAnsi" w:hAnsiTheme="minorHAnsi" w:cstheme="minorHAnsi"/>
          <w:sz w:val="24"/>
        </w:rPr>
        <w:t>”</w:t>
      </w:r>
      <w:r w:rsidR="00C62BF4" w:rsidRPr="00CD2B12">
        <w:rPr>
          <w:rFonts w:asciiTheme="minorHAnsi" w:hAnsiTheme="minorHAnsi" w:cstheme="minorHAnsi"/>
          <w:sz w:val="24"/>
        </w:rPr>
        <w:t xml:space="preserve">, e-mail: </w:t>
      </w:r>
      <w:hyperlink r:id="rId10" w:history="1">
        <w:r w:rsidR="007F4783" w:rsidRPr="00CD2B12">
          <w:rPr>
            <w:rStyle w:val="Hiperhivatkozs"/>
            <w:rFonts w:asciiTheme="minorHAnsi" w:hAnsiTheme="minorHAnsi" w:cstheme="minorHAnsi"/>
            <w:sz w:val="24"/>
          </w:rPr>
          <w:t>keresdajelet@met.hu</w:t>
        </w:r>
      </w:hyperlink>
      <w:r w:rsidR="001534FD" w:rsidRPr="00CD2B12">
        <w:rPr>
          <w:rFonts w:asciiTheme="minorHAnsi" w:hAnsiTheme="minorHAnsi" w:cstheme="minorHAnsi"/>
          <w:sz w:val="24"/>
        </w:rPr>
        <w:t>),</w:t>
      </w: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Képviseli: </w:t>
      </w:r>
      <w:proofErr w:type="spellStart"/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Szanka</w:t>
      </w:r>
      <w:proofErr w:type="spellEnd"/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Gábor Gyula vezérigazgató)</w:t>
      </w:r>
    </w:p>
    <w:p w14:paraId="59C719A5" w14:textId="670EBC30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252525"/>
          <w:sz w:val="24"/>
          <w:lang w:eastAsia="hu-HU"/>
        </w:rPr>
      </w:pP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Adatvédelmi tisztviselő: Salamon Emese (</w:t>
      </w:r>
      <w:proofErr w:type="spellStart"/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HungaroMet</w:t>
      </w:r>
      <w:proofErr w:type="spellEnd"/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Nonprofit Zrt., 1024 Budapest, Kitaibel Pál utca 1.; e-mail: </w:t>
      </w:r>
      <w:hyperlink r:id="rId11" w:history="1">
        <w:r w:rsidR="007F4783" w:rsidRPr="00CD2B12">
          <w:rPr>
            <w:rStyle w:val="Hiperhivatkozs"/>
            <w:rFonts w:asciiTheme="minorHAnsi" w:eastAsia="Times New Roman" w:hAnsiTheme="minorHAnsi" w:cstheme="minorHAnsi"/>
            <w:sz w:val="24"/>
            <w:lang w:eastAsia="hu-HU"/>
          </w:rPr>
          <w:t>gdpr@met.hu</w:t>
        </w:r>
      </w:hyperlink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)</w:t>
      </w:r>
    </w:p>
    <w:p w14:paraId="462FBC30" w14:textId="1701C013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 céljai: 202</w:t>
      </w:r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5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. évi Keresd a jelet! </w:t>
      </w:r>
      <w:proofErr w:type="spellStart"/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ökocímke</w:t>
      </w:r>
      <w:proofErr w:type="spellEnd"/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verseny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(a továbbiakban: „</w:t>
      </w:r>
      <w:r w:rsidR="00CB48E7" w:rsidRPr="00CD2B12">
        <w:rPr>
          <w:rFonts w:asciiTheme="minorHAnsi" w:eastAsia="Times New Roman" w:hAnsiTheme="minorHAnsi" w:cstheme="minorHAnsi"/>
          <w:b/>
          <w:color w:val="000000"/>
          <w:sz w:val="24"/>
          <w:shd w:val="clear" w:color="auto" w:fill="FFFFFF"/>
          <w:lang w:eastAsia="hu-HU"/>
        </w:rPr>
        <w:t>Pályázat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”</w:t>
      </w:r>
      <w:r w:rsidR="00F969A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vagy „</w:t>
      </w:r>
      <w:r w:rsidR="00F969A3" w:rsidRPr="00CD2B12">
        <w:rPr>
          <w:rFonts w:asciiTheme="minorHAnsi" w:eastAsia="Times New Roman" w:hAnsiTheme="minorHAnsi" w:cstheme="minorHAnsi"/>
          <w:b/>
          <w:color w:val="000000"/>
          <w:sz w:val="24"/>
          <w:shd w:val="clear" w:color="auto" w:fill="FFFFFF"/>
          <w:lang w:eastAsia="hu-HU"/>
        </w:rPr>
        <w:t>Verseny</w:t>
      </w:r>
      <w:r w:rsidR="00F969A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”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)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teljes körű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lebonyolítása, pályázatok elbírálása, 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díjazás,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pályázó azonosítása, kommunikáció</w:t>
      </w:r>
      <w:r w:rsidR="008739D4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és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kapcsolattartás</w:t>
      </w:r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.</w:t>
      </w:r>
    </w:p>
    <w:p w14:paraId="305350D5" w14:textId="39324423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 jogalapja: az érintett hozzájárulása</w:t>
      </w:r>
      <w:r w:rsidR="008739D4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.</w:t>
      </w:r>
    </w:p>
    <w:p w14:paraId="0750DB97" w14:textId="77777777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Személyes adatok címzettjei: </w:t>
      </w:r>
      <w:proofErr w:type="spellStart"/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HungaroMet</w:t>
      </w:r>
      <w:proofErr w:type="spellEnd"/>
      <w:r w:rsidR="00CB48E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Nonprofit Zrt. illetékes munkavállalói.</w:t>
      </w:r>
    </w:p>
    <w:p w14:paraId="4404EC06" w14:textId="77777777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Adatkezelő harmadik országba vagy nemzetközi szervezet részére nem kívánja továbbítani a személyes adatokat.</w:t>
      </w:r>
    </w:p>
    <w:p w14:paraId="0BDF768D" w14:textId="792A1C0D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Személyes adatok tárolásának időtartama: </w:t>
      </w:r>
      <w:r w:rsidR="003D79EE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Adatkezelő a pályázatokat legkésőbb 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 Pályázat pénzügyi forrását rendelkezésre bocsátó </w:t>
      </w:r>
      <w:r w:rsidR="0095224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Energiaügyi 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Minisztérium felé fennálló pénzügyi elszámolási kötelezettségének teljes körű teljesítéséig kezeli.</w:t>
      </w:r>
    </w:p>
    <w:p w14:paraId="55836BC8" w14:textId="31F53653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Tájékoztatás az érintett jogairól:</w:t>
      </w:r>
      <w:r w:rsidR="00DF22E3" w:rsidRPr="00CD2B12">
        <w:rPr>
          <w:rFonts w:asciiTheme="minorHAnsi" w:eastAsia="Calibri" w:hAnsiTheme="minorHAnsi" w:cstheme="minorHAnsi"/>
          <w:sz w:val="24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Önnek joga van tájékoztatást kérni az adatkezelésről, továbbá kérelmezni az adatkezelőtől az Önre vonatkozó személyes adatokhoz való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hozzáférést, azok helyesbítését, törlését vagy kezelésének korlátozását, és tiltakozhat az ilyen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személyes adatok kezelése ellen, valamint joga van az adathordozhatósághoz.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Joga van a hozzájárulása bármely időpontban történő visszavonásához, amely nem érinti a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visszavonás előtt a hozzájárulás alapján végrehajtott adatkezelés jogszerűségét.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Joga van a felügyeleti hatósághoz (Nemzeti Adatvédelmi és Információszabadság Hatóság, 1055 Budapest, Falk Miksa utca 9-11.; postacím: 1363 Budapest, Pf.: 9.; telefon: +36-1-391-1400; fax: +36-1-391-1410; e-mail: ugyfelszolgalat@naih.hu; Weboldal: https://naih.hu/)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panaszt benyújtani vagy az érintett – választása szerint – a lakóhelye vagy tartózkodási helye szerint illetékes törvényszék előtt pert indítani.</w:t>
      </w:r>
    </w:p>
    <w:p w14:paraId="2DCAB0E6" w14:textId="77777777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Az a</w:t>
      </w:r>
      <w:r w:rsidR="00762325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datszolgáltatás előfeltétele a pályázaton való részvételnek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 xml:space="preserve"> </w:t>
      </w:r>
      <w:r w:rsidR="00762325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és nyertes pályázat esetén a díjazás átvételének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. Az adatszolgáltatás elmaradása nehezítheti a kapcsolattartást is.</w:t>
      </w:r>
    </w:p>
    <w:p w14:paraId="53F127D8" w14:textId="77777777" w:rsidR="00620D63" w:rsidRPr="00CD2B12" w:rsidRDefault="00620D63" w:rsidP="00CD2B12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Az Adatkezelő automatizált döntéshozatalt, profilalkotást nem alkalmaz.</w:t>
      </w:r>
    </w:p>
    <w:p w14:paraId="65925D76" w14:textId="0AF11448" w:rsidR="00C81A48" w:rsidRPr="00CD2B12" w:rsidRDefault="00C81A48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br w:type="page"/>
      </w:r>
    </w:p>
    <w:p w14:paraId="461F57EC" w14:textId="6EB31941" w:rsidR="004F757A" w:rsidRPr="00CD2B12" w:rsidRDefault="00620D6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lastRenderedPageBreak/>
        <w:t xml:space="preserve">Alulírott 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………………………………………………</w:t>
      </w:r>
      <w:r w:rsidR="007F4783" w:rsidRPr="00CD2B12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&lt;pályázó&gt;</w:t>
      </w:r>
      <w:r w:rsidRPr="00CD2B12">
        <w:rPr>
          <w:rFonts w:asciiTheme="minorHAnsi" w:eastAsia="Times New Roman" w:hAnsiTheme="minorHAnsi" w:cstheme="minorHAnsi"/>
          <w:i/>
          <w:color w:val="000000"/>
          <w:sz w:val="24"/>
          <w:shd w:val="clear" w:color="auto" w:fill="FFFFFF"/>
          <w:lang w:eastAsia="hu-HU"/>
        </w:rPr>
        <w:t xml:space="preserve"> </w:t>
      </w:r>
      <w:r w:rsidR="0007035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(születési ideje:</w:t>
      </w:r>
      <w:r w:rsidR="007F478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20</w:t>
      </w:r>
      <w:r w:rsidR="0007035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……</w:t>
      </w:r>
      <w:r w:rsidR="007F478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……………</w:t>
      </w:r>
      <w:r w:rsidR="0007035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.</w:t>
      </w:r>
      <w:r w:rsidR="00052BEB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lakcíme: ……………………………………..</w:t>
      </w:r>
      <w:r w:rsidR="0007035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)</w:t>
      </w:r>
      <w:r w:rsidR="0000577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 jelen nyilatkozat aláírásával 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nyilatkozom, hogy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adatkezeléssel kapcsolatos tájékoztatást tudomásul vettem</w:t>
      </w:r>
      <w:r w:rsidR="003D79EE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Adatkezelő Adatkezelési tájékoztatóját előzetesen megismertem, áttekintettem, az abban foglaltakat tudomásul vettem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, elfogadom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és kifejezetten hozzájárulok ahhoz, hogy </w:t>
      </w:r>
      <w:r w:rsidR="0076232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 pályázati regisztrációs űrlapon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illetőleg a Versennyel összefüggésben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általam megadott valamennyi személyes adatot a </w:t>
      </w:r>
      <w:proofErr w:type="spellStart"/>
      <w:r w:rsidR="0076232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HungaroMet</w:t>
      </w:r>
      <w:proofErr w:type="spellEnd"/>
      <w:r w:rsidR="0076232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Nonprofit Zrt.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(</w:t>
      </w:r>
      <w:r w:rsidR="00762325"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1024</w:t>
      </w: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 xml:space="preserve"> Budapest, </w:t>
      </w:r>
      <w:r w:rsidR="00762325"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Kitaibel Pál utca 1.</w:t>
      </w:r>
      <w:r w:rsidR="00762325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) a Pályázaton való részvételem, pályázati anyagom </w:t>
      </w:r>
      <w:r w:rsidR="001534FD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elbírálása céljából kezelje, továbbá nyertes pályázat esetén nevemet és alkotásomat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megjelenítse</w:t>
      </w:r>
      <w:r w:rsidR="001534FD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 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Weboldalon</w:t>
      </w:r>
      <w:r w:rsidR="001534FD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és a www.facebook.com/okocimke, </w:t>
      </w:r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 </w:t>
      </w:r>
      <w:r w:rsidR="004E131F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www.instagram.com/okocimke</w:t>
      </w:r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</w:t>
      </w:r>
      <w:r w:rsidR="004E131F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1534FD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továbbá a </w:t>
      </w:r>
      <w:r w:rsidR="004E131F" w:rsidRP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www.linkedin.com/company/okocimke/ </w:t>
      </w:r>
      <w:r w:rsidR="001534FD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internetes közösségi felületeken, valamint nyomtatott és online módon elérhető egyéb kiadványaiban.</w:t>
      </w:r>
    </w:p>
    <w:p w14:paraId="5FBD608F" w14:textId="77777777" w:rsidR="00DF22E3" w:rsidRPr="00CD2B12" w:rsidRDefault="00DF22E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1C47EE5F" w14:textId="694C72F2" w:rsidR="008D5187" w:rsidRPr="00CD2B12" w:rsidRDefault="008D5187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Nyilatkozom, és kifejezetten hozzájárulok ahhoz, hogy amennyiben a csapatom a Verseny döntőjé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be kerül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úgy a döntőben rólam a Versennyel összefüggésben fénykép</w:t>
      </w:r>
      <w:r w:rsidR="00923839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-, hang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-, illetve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videófelvétel készüljön, és azokat Adatkezelő a Weboldalán, valamint a Versenyszabályzatban megjelölt </w:t>
      </w:r>
      <w:r w:rsidR="008739D4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F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acebook</w:t>
      </w:r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8739D4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I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nstagram</w:t>
      </w:r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, és </w:t>
      </w:r>
      <w:proofErr w:type="spellStart"/>
      <w:r w:rsidR="008739D4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L</w:t>
      </w:r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inked</w:t>
      </w:r>
      <w:r w:rsidR="008739D4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I</w:t>
      </w:r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n</w:t>
      </w:r>
      <w:proofErr w:type="spellEnd"/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oldalán, továbbá</w:t>
      </w:r>
      <w:r w:rsidR="008739D4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nyomtatott és online módon elérhető</w:t>
      </w:r>
      <w:r w:rsidR="008739D4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egyéb kiadványaiban </w:t>
      </w:r>
      <w:proofErr w:type="spellStart"/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közzétegye</w:t>
      </w:r>
      <w:proofErr w:type="spellEnd"/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.</w:t>
      </w:r>
    </w:p>
    <w:p w14:paraId="1BE640D1" w14:textId="77777777" w:rsidR="00DF22E3" w:rsidRPr="00CD2B12" w:rsidRDefault="00DF22E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2B3A531A" w14:textId="6EF3D95A" w:rsidR="008D5187" w:rsidRPr="00CD2B12" w:rsidRDefault="008D5187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 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és kifejezetten hozzájárulok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, hogy amennyiben a Verseny során olyan feladatot kell megoldani, aminek eredményeképpen 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 szerzői jogról szóló 1999. évi LXXVI. törvény hatálya alá tartozó mű keletkezik, a mű felhasználási jogait az Adatkezelő ingyenesen, időbeli és földrajzi korlátozás nélkül megszerezze.</w:t>
      </w:r>
    </w:p>
    <w:p w14:paraId="672A8C69" w14:textId="06109CD3" w:rsidR="00620D63" w:rsidRPr="00CD2B12" w:rsidRDefault="00620D6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465CFDD4" w14:textId="532A62DC" w:rsidR="00480AD2" w:rsidRPr="00CD2B12" w:rsidRDefault="00480AD2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 Versenyszabályzat 2. pontjában foglaltaknak megfelelően továbbá nyilatkozom, hogy hozzájárulok ahhoz, hogy a Versenyen való részvételem érdekében a regisztrációs űrlapomat, illetve a jelen nyilatkozatomat a felkészítő tanárom a regisztráció során a Weboldalon keresztül benyújtsa a</w:t>
      </w:r>
      <w:r w:rsidR="00192649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z Adatkezelő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Szervező részére.</w:t>
      </w:r>
    </w:p>
    <w:p w14:paraId="4F12D94E" w14:textId="4CA559A3" w:rsidR="00480AD2" w:rsidRPr="00CD2B12" w:rsidRDefault="00480AD2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6674DD9F" w14:textId="77777777" w:rsidR="00480AD2" w:rsidRPr="00CD2B12" w:rsidRDefault="00480AD2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Kijelentem továbbá, hogy jelen hozzájárulásomat önkéntesen, minden külső befolyás nélkül, a megfelelő tájékoztatás és a vonatkozó jogszabályi rendelkezések ismeretében tettem meg.</w:t>
      </w:r>
    </w:p>
    <w:p w14:paraId="7E6CAEEF" w14:textId="77777777" w:rsidR="00480AD2" w:rsidRPr="00CD2B12" w:rsidRDefault="00480AD2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66598670" w14:textId="051FF218" w:rsidR="00620D63" w:rsidRPr="00CD2B12" w:rsidRDefault="00620D63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Kelt: </w:t>
      </w:r>
      <w:r w:rsidR="0095224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…………………</w:t>
      </w:r>
    </w:p>
    <w:p w14:paraId="13875EEA" w14:textId="77777777" w:rsidR="00620D63" w:rsidRPr="00CD2B12" w:rsidRDefault="00620D63" w:rsidP="00CD2B12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_____________________________</w:t>
      </w:r>
    </w:p>
    <w:p w14:paraId="4B5103E2" w14:textId="77777777" w:rsidR="00762325" w:rsidRPr="00CD2B12" w:rsidRDefault="00762325" w:rsidP="00CD2B12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Pályázó</w:t>
      </w:r>
    </w:p>
    <w:p w14:paraId="7E0EDCE0" w14:textId="77777777" w:rsidR="00620D63" w:rsidRPr="00CD2B12" w:rsidRDefault="00620D63" w:rsidP="00CD2B12">
      <w:pPr>
        <w:spacing w:after="0" w:line="240" w:lineRule="auto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Előttünk, mint tanúk előtt:</w:t>
      </w:r>
    </w:p>
    <w:p w14:paraId="1B3C6D2C" w14:textId="77777777" w:rsidR="00762325" w:rsidRPr="00CD2B12" w:rsidRDefault="00762325" w:rsidP="00CD2B12">
      <w:pPr>
        <w:tabs>
          <w:tab w:val="center" w:pos="4111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Tanú1</w:t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  <w:t>Tanú2</w:t>
      </w:r>
    </w:p>
    <w:p w14:paraId="7834E4C2" w14:textId="5EBEBA99" w:rsidR="00620D63" w:rsidRPr="00CD2B12" w:rsidRDefault="00762325" w:rsidP="00CD2B12">
      <w:pPr>
        <w:tabs>
          <w:tab w:val="center" w:pos="4111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név:</w:t>
      </w:r>
      <w:r w:rsidR="002253A3" w:rsidRPr="00CD2B12">
        <w:rPr>
          <w:rFonts w:asciiTheme="minorHAnsi" w:eastAsia="Calibri" w:hAnsiTheme="minorHAnsi" w:cstheme="minorHAnsi"/>
          <w:sz w:val="24"/>
        </w:rPr>
        <w:t xml:space="preserve"> ________________________</w:t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</w:r>
      <w:r w:rsidR="00620D63" w:rsidRPr="00CD2B12">
        <w:rPr>
          <w:rFonts w:asciiTheme="minorHAnsi" w:eastAsia="Calibri" w:hAnsiTheme="minorHAnsi" w:cstheme="minorHAnsi"/>
          <w:sz w:val="24"/>
        </w:rPr>
        <w:t>név</w:t>
      </w:r>
      <w:r w:rsidR="002253A3" w:rsidRPr="00CD2B12">
        <w:rPr>
          <w:rFonts w:asciiTheme="minorHAnsi" w:eastAsia="Calibri" w:hAnsiTheme="minorHAnsi" w:cstheme="minorHAnsi"/>
          <w:sz w:val="24"/>
        </w:rPr>
        <w:t>: ________________________</w:t>
      </w:r>
    </w:p>
    <w:p w14:paraId="2038D406" w14:textId="3A68837A" w:rsidR="00620D63" w:rsidRPr="00CD2B12" w:rsidRDefault="00620D63" w:rsidP="00CD2B12">
      <w:pPr>
        <w:tabs>
          <w:tab w:val="center" w:pos="2268"/>
          <w:tab w:val="center" w:pos="3828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lakcím:</w:t>
      </w:r>
      <w:r w:rsidR="00B616CB">
        <w:rPr>
          <w:rFonts w:asciiTheme="minorHAnsi" w:eastAsia="Calibri" w:hAnsiTheme="minorHAnsi" w:cstheme="minorHAnsi"/>
          <w:sz w:val="24"/>
        </w:rPr>
        <w:t xml:space="preserve"> ______________________</w:t>
      </w:r>
      <w:r w:rsidR="002253A3" w:rsidRPr="00CD2B12">
        <w:rPr>
          <w:rFonts w:asciiTheme="minorHAnsi" w:eastAsia="Calibri" w:hAnsiTheme="minorHAnsi" w:cstheme="minorHAnsi"/>
          <w:sz w:val="24"/>
        </w:rPr>
        <w:tab/>
      </w:r>
      <w:r w:rsidR="002253A3" w:rsidRPr="00CD2B12">
        <w:rPr>
          <w:rFonts w:asciiTheme="minorHAnsi" w:eastAsia="Calibri" w:hAnsiTheme="minorHAnsi" w:cstheme="minorHAnsi"/>
          <w:sz w:val="24"/>
        </w:rPr>
        <w:tab/>
      </w:r>
      <w:r w:rsidR="002253A3"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 xml:space="preserve">lakcím: </w:t>
      </w:r>
      <w:r w:rsidR="00B616CB">
        <w:rPr>
          <w:rFonts w:asciiTheme="minorHAnsi" w:eastAsia="Calibri" w:hAnsiTheme="minorHAnsi" w:cstheme="minorHAnsi"/>
          <w:sz w:val="24"/>
        </w:rPr>
        <w:t>______________________</w:t>
      </w:r>
    </w:p>
    <w:p w14:paraId="5D67C0E6" w14:textId="473345A1" w:rsidR="00046D00" w:rsidRPr="00CD2B12" w:rsidRDefault="00620D63" w:rsidP="00CD2B12">
      <w:pPr>
        <w:spacing w:after="0" w:line="240" w:lineRule="auto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a</w:t>
      </w:r>
      <w:r w:rsidR="00B616CB">
        <w:rPr>
          <w:rFonts w:asciiTheme="minorHAnsi" w:eastAsia="Calibri" w:hAnsiTheme="minorHAnsi" w:cstheme="minorHAnsi"/>
          <w:sz w:val="24"/>
        </w:rPr>
        <w:t>láírás: ______________________</w:t>
      </w:r>
      <w:r w:rsidRPr="00CD2B12">
        <w:rPr>
          <w:rFonts w:asciiTheme="minorHAnsi" w:eastAsia="Calibri" w:hAnsiTheme="minorHAnsi" w:cstheme="minorHAnsi"/>
          <w:sz w:val="24"/>
        </w:rPr>
        <w:tab/>
      </w:r>
      <w:r w:rsidR="002253A3" w:rsidRPr="00CD2B12">
        <w:rPr>
          <w:rFonts w:asciiTheme="minorHAnsi" w:eastAsia="Calibri" w:hAnsiTheme="minorHAnsi" w:cstheme="minorHAnsi"/>
          <w:sz w:val="24"/>
        </w:rPr>
        <w:tab/>
      </w:r>
      <w:r w:rsidR="004E131F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 xml:space="preserve">aláírás: </w:t>
      </w:r>
      <w:r w:rsidR="00B616CB">
        <w:rPr>
          <w:rFonts w:asciiTheme="minorHAnsi" w:eastAsia="Calibri" w:hAnsiTheme="minorHAnsi" w:cstheme="minorHAnsi"/>
          <w:sz w:val="24"/>
        </w:rPr>
        <w:t>______________________</w:t>
      </w:r>
    </w:p>
    <w:p w14:paraId="3E442D8E" w14:textId="77777777" w:rsidR="00C81A48" w:rsidRPr="00CD2B12" w:rsidRDefault="00C81A48" w:rsidP="00CD2B12">
      <w:pPr>
        <w:spacing w:after="0" w:line="240" w:lineRule="auto"/>
        <w:jc w:val="center"/>
        <w:rPr>
          <w:rFonts w:asciiTheme="minorHAnsi" w:eastAsia="Calibri" w:hAnsiTheme="minorHAnsi" w:cstheme="minorHAnsi"/>
          <w:sz w:val="24"/>
        </w:rPr>
      </w:pPr>
    </w:p>
    <w:p w14:paraId="4C5CACAB" w14:textId="77777777" w:rsidR="00C81A48" w:rsidRPr="00CD2B12" w:rsidRDefault="00C81A48" w:rsidP="00CD2B12">
      <w:pPr>
        <w:spacing w:after="0" w:line="240" w:lineRule="auto"/>
        <w:jc w:val="center"/>
        <w:rPr>
          <w:rFonts w:asciiTheme="minorHAnsi" w:eastAsia="Calibri" w:hAnsiTheme="minorHAnsi" w:cstheme="minorHAnsi"/>
          <w:sz w:val="24"/>
        </w:rPr>
      </w:pPr>
    </w:p>
    <w:p w14:paraId="3B9AE226" w14:textId="78098977" w:rsidR="00046D00" w:rsidRPr="00CD2B12" w:rsidRDefault="00046D00" w:rsidP="00CD2B12">
      <w:pPr>
        <w:spacing w:after="0" w:line="240" w:lineRule="auto"/>
        <w:jc w:val="center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**********</w:t>
      </w:r>
    </w:p>
    <w:p w14:paraId="298BD7D6" w14:textId="77777777" w:rsidR="00046D00" w:rsidRPr="00CD2B12" w:rsidRDefault="00046D00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29224DF7" w14:textId="77777777" w:rsidR="00C81A48" w:rsidRPr="00CD2B12" w:rsidRDefault="00C81A48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br w:type="page"/>
      </w:r>
    </w:p>
    <w:p w14:paraId="32D6688A" w14:textId="76B16394" w:rsidR="00DF22E3" w:rsidRPr="00CD2B12" w:rsidRDefault="003D79EE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lastRenderedPageBreak/>
        <w:t xml:space="preserve">Alulírott </w:t>
      </w:r>
      <w:r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………………………………………………</w:t>
      </w:r>
      <w:r w:rsidR="00005773"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</w:t>
      </w:r>
      <w:r w:rsidR="00005773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(anyja neve: ……</w:t>
      </w:r>
      <w:r w:rsidR="007F4783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….</w:t>
      </w:r>
      <w:r w:rsidR="00005773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……………………, lakcíme: …………………..………</w:t>
      </w:r>
      <w:r w:rsidR="007F4783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………………………</w:t>
      </w:r>
      <w:r w:rsidR="00005773"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…….)</w:t>
      </w:r>
      <w:r w:rsidRPr="00CD2B12">
        <w:rPr>
          <w:rFonts w:asciiTheme="minorHAnsi" w:eastAsia="Times New Roman" w:hAnsiTheme="minorHAnsi" w:cstheme="minorHAnsi"/>
          <w:bCs/>
          <w:color w:val="000000"/>
          <w:sz w:val="24"/>
          <w:shd w:val="clear" w:color="auto" w:fill="FFFFFF"/>
          <w:lang w:eastAsia="hu-HU"/>
        </w:rPr>
        <w:t>,</w:t>
      </w:r>
      <w:r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mint …………………………………….</w:t>
      </w:r>
      <w:r w:rsidR="007F4783" w:rsidRPr="00CD2B12">
        <w:rPr>
          <w:rFonts w:asciiTheme="minorHAnsi" w:eastAsia="Times New Roman" w:hAnsiTheme="minorHAnsi" w:cstheme="minorHAnsi"/>
          <w:bCs/>
          <w:i/>
          <w:color w:val="000000"/>
          <w:sz w:val="24"/>
          <w:shd w:val="clear" w:color="auto" w:fill="FFFFFF"/>
          <w:lang w:eastAsia="hu-HU"/>
        </w:rPr>
        <w:t>&lt;pályázó neve&gt;</w:t>
      </w:r>
      <w:r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pályázó </w:t>
      </w:r>
      <w:r w:rsidR="00E1502A"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(a továbbiakban: Pályázó) </w:t>
      </w:r>
      <w:r w:rsidR="00975C11"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>törvényes képviselője</w:t>
      </w:r>
      <w:r w:rsidRPr="00CD2B12">
        <w:rPr>
          <w:rFonts w:asciiTheme="minorHAnsi" w:eastAsia="Times New Roman" w:hAnsiTheme="minorHAnsi" w:cstheme="minorHAnsi"/>
          <w:b/>
          <w:bCs/>
          <w:color w:val="000000"/>
          <w:sz w:val="24"/>
          <w:shd w:val="clear" w:color="auto" w:fill="FFFFFF"/>
          <w:lang w:eastAsia="hu-HU"/>
        </w:rPr>
        <w:t xml:space="preserve">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 jelen nyilatkozat aláírásával 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akként nyilatkozom, hogy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az adatkezeléssel kapcsolatos tájékoztatást tudomásul vettem, Adatkezelő Adatkezelési tájékoztatóját előzetesen megismertem, áttekintettem, az abban foglaltakat tudomásul vettem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elfogadom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és kifejezetten hozzájárulok ahhoz, hogy </w:t>
      </w:r>
      <w:r w:rsidR="00E1502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P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ályázó pályázati regisztrációs űrlapon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 illetőleg a Versennyel összefüggésben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megadott valamennyi személyes adatát a </w:t>
      </w:r>
      <w:proofErr w:type="spellStart"/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HungaroMet</w:t>
      </w:r>
      <w:proofErr w:type="spellEnd"/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Nonprofit Zrt. (</w:t>
      </w:r>
      <w:r w:rsidRPr="00CD2B12">
        <w:rPr>
          <w:rFonts w:asciiTheme="minorHAnsi" w:eastAsia="Times New Roman" w:hAnsiTheme="minorHAnsi" w:cstheme="minorHAnsi"/>
          <w:color w:val="252525"/>
          <w:sz w:val="24"/>
          <w:lang w:eastAsia="hu-HU"/>
        </w:rPr>
        <w:t>1024 Budapest, Kitaibel Pál utca 1.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) a Pályázaton való részvétele, pályázati anyaga elbírálása céljából kezelje, továbbá nyertes pályázat esetén </w:t>
      </w:r>
      <w:r w:rsidR="0065222D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nev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ét </w:t>
      </w:r>
      <w:r w:rsidR="008D5187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és alkotását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megjelenítse a Weboldalon és a www.facebook.com/okocimke,</w:t>
      </w:r>
      <w:r w:rsidR="004E131F" w:rsidRPr="004E131F">
        <w:t xml:space="preserve"> </w:t>
      </w:r>
      <w:r w:rsidR="004E131F" w:rsidRP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 www.instagram.com/okocimke</w:t>
      </w:r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továbbá </w:t>
      </w:r>
      <w:bookmarkStart w:id="1" w:name="_Hlk207271009"/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a </w:t>
      </w:r>
      <w:bookmarkEnd w:id="1"/>
      <w:r w:rsidR="004E131F" w:rsidRPr="004E131F">
        <w:t xml:space="preserve"> </w:t>
      </w:r>
      <w:r w:rsidR="004E131F" w:rsidRP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www.linkedin.com/company/okocimke/</w:t>
      </w:r>
      <w:r w:rsidR="00046D0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internetes közösségi felületeken, valamint nyomtatott és online módon elérhető  egyéb kiadványaiban.</w:t>
      </w:r>
    </w:p>
    <w:p w14:paraId="79053318" w14:textId="77777777" w:rsidR="00DF22E3" w:rsidRPr="00CD2B12" w:rsidRDefault="00DF22E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7EB7CFB4" w14:textId="63080DD4" w:rsidR="004F757A" w:rsidRPr="00CD2B12" w:rsidRDefault="008D5187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Hozzájárulok továbbá ahhoz, hogy amennyiben </w:t>
      </w:r>
      <w:r w:rsidR="00E1502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P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ályázó 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csapata a Verseny döntőjébe kerül, úgy a döntőben ról</w:t>
      </w:r>
      <w:r w:rsidR="00DF22E3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a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 Versennyel összefüggésben fénykép-, hang-, illetve videófelvétel készüljön, és azokat Adatkezelő a Weboldalán, valamint a Versenyszabá</w:t>
      </w:r>
      <w:r w:rsidR="00AB3349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lyzatban megjelölt Facebook</w:t>
      </w:r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</w:t>
      </w:r>
      <w:r w:rsidR="00AB3349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I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nstagram </w:t>
      </w:r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és </w:t>
      </w:r>
      <w:proofErr w:type="spellStart"/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LinkedIn</w:t>
      </w:r>
      <w:proofErr w:type="spellEnd"/>
      <w:r w:rsidR="004E131F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</w:t>
      </w:r>
      <w:r w:rsidR="004F757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oldalán, továbbá nyomtatott és online módon elérhető </w:t>
      </w:r>
      <w:r w:rsidR="00AB3349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egyéb kiadványaiban </w:t>
      </w:r>
      <w:proofErr w:type="spellStart"/>
      <w:r w:rsidR="00AB3349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közzétegye</w:t>
      </w:r>
      <w:proofErr w:type="spellEnd"/>
      <w:r w:rsidR="00AB3349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.</w:t>
      </w:r>
    </w:p>
    <w:p w14:paraId="224762B0" w14:textId="6D35707A" w:rsidR="00046D00" w:rsidRPr="00CD2B12" w:rsidRDefault="00046D00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2B9C6DD6" w14:textId="4D5DADE3" w:rsidR="00DF22E3" w:rsidRPr="00CD2B12" w:rsidRDefault="00DF22E3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 és kifejezetten hozzájárulok, hogy amennyiben a Verseny során </w:t>
      </w:r>
      <w:r w:rsidR="00E1502A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P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ályázónak olyan feladatot kell megoldania, aminek eredményeképpen a szerzői jogról szóló 1999. évi LXXVI. törvény hatálya alá tartozó mű keletkezik, a mű felhasználási jogait az Adatkezelő ingyenesen, időbeli és földrajzi korlátozás nélkül megszerezze.</w:t>
      </w:r>
    </w:p>
    <w:p w14:paraId="1DE4CDA3" w14:textId="381FFAA0" w:rsidR="00192649" w:rsidRPr="00CD2B12" w:rsidRDefault="00192649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4DE86401" w14:textId="17D5D0C3" w:rsidR="00192649" w:rsidRPr="00CD2B12" w:rsidRDefault="00192649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Nyilatkozom továbbá a </w:t>
      </w:r>
      <w:r w:rsidRPr="008739D4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Versenyszabályzat 2.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pontjában foglaltaknak megfelelően, hogy hozzájárulok ahhoz, hogy a </w:t>
      </w:r>
      <w:r w:rsidR="00FD6146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Pályázó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V</w:t>
      </w:r>
      <w:r w:rsidR="00FD6146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ersenyen való részvétele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érdekében a </w:t>
      </w:r>
      <w:r w:rsidR="00FD6146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Pályázó 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regisztrác</w:t>
      </w:r>
      <w:r w:rsidR="00FD6146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iós űrlapját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,</w:t>
      </w:r>
      <w:r w:rsidR="00FD6146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illetve a jelen dokumentumban foglalt nyilatkozatait/nyilatkozatainkat a Pályázó csapatát felkészítő tanár</w:t>
      </w: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a regisztráció során a Weboldalon keresztül benyújtsa az Adatkezelő Szervező részére.</w:t>
      </w:r>
    </w:p>
    <w:p w14:paraId="5C3E7E4A" w14:textId="7B320F2F" w:rsidR="003D79EE" w:rsidRPr="00CD2B12" w:rsidRDefault="003D79EE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647FCA47" w14:textId="77777777" w:rsidR="003D79EE" w:rsidRPr="00CD2B12" w:rsidRDefault="003D79EE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Kijelentem továbbá, hogy jelen hozzájárulásomat önkéntesen, minden külső befolyás nélkül, a megfelelő tájékoztatás és a vonatkozó jogszabályi rendelkezések ismeretében tettem meg.</w:t>
      </w:r>
    </w:p>
    <w:p w14:paraId="157FE721" w14:textId="77777777" w:rsidR="003D79EE" w:rsidRPr="00CD2B12" w:rsidRDefault="003D79EE" w:rsidP="00CD2B12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</w:p>
    <w:p w14:paraId="66D28E97" w14:textId="4F6BCFE3" w:rsidR="003D79EE" w:rsidRPr="00CD2B12" w:rsidRDefault="003D79EE" w:rsidP="00CD2B12">
      <w:pPr>
        <w:spacing w:after="0" w:line="240" w:lineRule="auto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Kelt: </w:t>
      </w:r>
      <w:r w:rsidR="00952240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 …………………….</w:t>
      </w:r>
    </w:p>
    <w:p w14:paraId="36B51A23" w14:textId="77777777" w:rsidR="003D79EE" w:rsidRPr="00CD2B12" w:rsidRDefault="003D79EE" w:rsidP="00CD2B12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_____________________________</w:t>
      </w:r>
    </w:p>
    <w:p w14:paraId="5CB87E0A" w14:textId="6A8D7039" w:rsidR="003D79EE" w:rsidRPr="00CD2B12" w:rsidRDefault="003D79EE" w:rsidP="00CD2B12">
      <w:pPr>
        <w:spacing w:after="0" w:line="240" w:lineRule="auto"/>
        <w:ind w:left="4248" w:firstLine="708"/>
        <w:jc w:val="center"/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</w:pPr>
      <w:r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 xml:space="preserve">Pályázó </w:t>
      </w:r>
      <w:r w:rsidR="00975C11" w:rsidRPr="00CD2B12">
        <w:rPr>
          <w:rFonts w:asciiTheme="minorHAnsi" w:eastAsia="Times New Roman" w:hAnsiTheme="minorHAnsi" w:cstheme="minorHAnsi"/>
          <w:color w:val="000000"/>
          <w:sz w:val="24"/>
          <w:shd w:val="clear" w:color="auto" w:fill="FFFFFF"/>
          <w:lang w:eastAsia="hu-HU"/>
        </w:rPr>
        <w:t>törvényes képviselője</w:t>
      </w:r>
    </w:p>
    <w:p w14:paraId="088B1891" w14:textId="77777777" w:rsidR="00FD35FC" w:rsidRPr="00CD2B12" w:rsidRDefault="00FD35FC" w:rsidP="00CD2B12">
      <w:pPr>
        <w:spacing w:after="0" w:line="240" w:lineRule="auto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Előttünk, mint tanúk előtt:</w:t>
      </w:r>
    </w:p>
    <w:p w14:paraId="5B3A2C4B" w14:textId="77777777" w:rsidR="00FD35FC" w:rsidRPr="00CD2B12" w:rsidRDefault="00FD35FC" w:rsidP="00CD2B12">
      <w:pPr>
        <w:tabs>
          <w:tab w:val="center" w:pos="4111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Tanú1</w:t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  <w:t>Tanú2</w:t>
      </w:r>
    </w:p>
    <w:p w14:paraId="61C22D3C" w14:textId="46DA69BC" w:rsidR="00FD35FC" w:rsidRPr="00CD2B12" w:rsidRDefault="00FD35FC" w:rsidP="00CD2B12">
      <w:pPr>
        <w:tabs>
          <w:tab w:val="center" w:pos="4111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név: ________________________</w:t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ab/>
        <w:t>név: ________________________</w:t>
      </w:r>
    </w:p>
    <w:p w14:paraId="714E3787" w14:textId="4DC1F335" w:rsidR="00FD35FC" w:rsidRPr="00CD2B12" w:rsidRDefault="00B616CB" w:rsidP="00CD2B12">
      <w:pPr>
        <w:tabs>
          <w:tab w:val="center" w:pos="2268"/>
          <w:tab w:val="center" w:pos="3828"/>
        </w:tabs>
        <w:spacing w:after="0" w:line="240" w:lineRule="auto"/>
        <w:jc w:val="both"/>
        <w:rPr>
          <w:rFonts w:asciiTheme="minorHAnsi" w:eastAsia="Calibri" w:hAnsiTheme="minorHAnsi" w:cstheme="minorHAnsi"/>
          <w:sz w:val="24"/>
        </w:rPr>
      </w:pPr>
      <w:r>
        <w:rPr>
          <w:rFonts w:asciiTheme="minorHAnsi" w:eastAsia="Calibri" w:hAnsiTheme="minorHAnsi" w:cstheme="minorHAnsi"/>
          <w:sz w:val="24"/>
        </w:rPr>
        <w:t>lakcím: ______________________</w:t>
      </w:r>
      <w:r w:rsidR="00FD35FC" w:rsidRPr="00CD2B12">
        <w:rPr>
          <w:rFonts w:asciiTheme="minorHAnsi" w:eastAsia="Calibri" w:hAnsiTheme="minorHAnsi" w:cstheme="minorHAnsi"/>
          <w:sz w:val="24"/>
        </w:rPr>
        <w:tab/>
      </w:r>
      <w:r w:rsidR="00FD35FC" w:rsidRPr="00CD2B12">
        <w:rPr>
          <w:rFonts w:asciiTheme="minorHAnsi" w:eastAsia="Calibri" w:hAnsiTheme="minorHAnsi" w:cstheme="minorHAnsi"/>
          <w:sz w:val="24"/>
        </w:rPr>
        <w:tab/>
      </w:r>
      <w:r w:rsidR="00FD35FC" w:rsidRPr="00CD2B12">
        <w:rPr>
          <w:rFonts w:asciiTheme="minorHAnsi" w:eastAsia="Calibri" w:hAnsiTheme="minorHAnsi" w:cstheme="minorHAnsi"/>
          <w:sz w:val="24"/>
        </w:rPr>
        <w:tab/>
      </w:r>
      <w:r>
        <w:rPr>
          <w:rFonts w:asciiTheme="minorHAnsi" w:eastAsia="Calibri" w:hAnsiTheme="minorHAnsi" w:cstheme="minorHAnsi"/>
          <w:sz w:val="24"/>
        </w:rPr>
        <w:t>lakcím: ______________________</w:t>
      </w:r>
    </w:p>
    <w:p w14:paraId="759B8EE5" w14:textId="462B5105" w:rsidR="00C72D2A" w:rsidRPr="00CD2B12" w:rsidRDefault="00FD35FC" w:rsidP="00CD2B12">
      <w:pPr>
        <w:spacing w:after="0" w:line="240" w:lineRule="auto"/>
        <w:rPr>
          <w:rFonts w:asciiTheme="minorHAnsi" w:hAnsiTheme="minorHAnsi" w:cstheme="minorHAnsi"/>
          <w:sz w:val="24"/>
        </w:rPr>
      </w:pPr>
      <w:r w:rsidRPr="00CD2B12">
        <w:rPr>
          <w:rFonts w:asciiTheme="minorHAnsi" w:eastAsia="Calibri" w:hAnsiTheme="minorHAnsi" w:cstheme="minorHAnsi"/>
          <w:sz w:val="24"/>
        </w:rPr>
        <w:t>aláí</w:t>
      </w:r>
      <w:r w:rsidR="00B616CB">
        <w:rPr>
          <w:rFonts w:asciiTheme="minorHAnsi" w:eastAsia="Calibri" w:hAnsiTheme="minorHAnsi" w:cstheme="minorHAnsi"/>
          <w:sz w:val="24"/>
        </w:rPr>
        <w:t>rás: ______________________</w:t>
      </w:r>
      <w:r w:rsidR="00B616CB">
        <w:rPr>
          <w:rFonts w:asciiTheme="minorHAnsi" w:eastAsia="Calibri" w:hAnsiTheme="minorHAnsi" w:cstheme="minorHAnsi"/>
          <w:sz w:val="24"/>
        </w:rPr>
        <w:tab/>
      </w:r>
      <w:r w:rsidR="000129F8">
        <w:rPr>
          <w:rFonts w:asciiTheme="minorHAnsi" w:eastAsia="Calibri" w:hAnsiTheme="minorHAnsi" w:cstheme="minorHAnsi"/>
          <w:sz w:val="24"/>
        </w:rPr>
        <w:tab/>
      </w:r>
      <w:r w:rsidR="000129F8">
        <w:rPr>
          <w:rFonts w:asciiTheme="minorHAnsi" w:eastAsia="Calibri" w:hAnsiTheme="minorHAnsi" w:cstheme="minorHAnsi"/>
          <w:sz w:val="24"/>
        </w:rPr>
        <w:tab/>
      </w:r>
      <w:r w:rsidRPr="00CD2B12">
        <w:rPr>
          <w:rFonts w:asciiTheme="minorHAnsi" w:eastAsia="Calibri" w:hAnsiTheme="minorHAnsi" w:cstheme="minorHAnsi"/>
          <w:sz w:val="24"/>
        </w:rPr>
        <w:t>a</w:t>
      </w:r>
      <w:r w:rsidR="00B616CB">
        <w:rPr>
          <w:rFonts w:asciiTheme="minorHAnsi" w:eastAsia="Calibri" w:hAnsiTheme="minorHAnsi" w:cstheme="minorHAnsi"/>
          <w:sz w:val="24"/>
        </w:rPr>
        <w:t>láírás: ______________________</w:t>
      </w:r>
    </w:p>
    <w:sectPr w:rsidR="00C72D2A" w:rsidRPr="00CD2B12" w:rsidSect="00CD2B12">
      <w:headerReference w:type="default" r:id="rId12"/>
      <w:footerReference w:type="default" r:id="rId13"/>
      <w:pgSz w:w="11906" w:h="16838"/>
      <w:pgMar w:top="1276" w:right="1417" w:bottom="851" w:left="1417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B4457" w14:textId="77777777" w:rsidR="00892E32" w:rsidRDefault="00892E32" w:rsidP="00620D63">
      <w:pPr>
        <w:spacing w:after="0" w:line="240" w:lineRule="auto"/>
      </w:pPr>
      <w:r>
        <w:separator/>
      </w:r>
    </w:p>
  </w:endnote>
  <w:endnote w:type="continuationSeparator" w:id="0">
    <w:p w14:paraId="4A8F3B91" w14:textId="77777777" w:rsidR="00892E32" w:rsidRDefault="00892E32" w:rsidP="0062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31838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266E80A" w14:textId="2F5D69FD" w:rsidR="003D79EE" w:rsidRPr="00046D00" w:rsidRDefault="003D79EE">
        <w:pPr>
          <w:pStyle w:val="llb"/>
          <w:jc w:val="center"/>
          <w:rPr>
            <w:rFonts w:asciiTheme="minorHAnsi" w:hAnsiTheme="minorHAnsi" w:cstheme="minorHAnsi"/>
          </w:rPr>
        </w:pPr>
        <w:r w:rsidRPr="00046D00">
          <w:rPr>
            <w:rFonts w:asciiTheme="minorHAnsi" w:hAnsiTheme="minorHAnsi" w:cstheme="minorHAnsi"/>
          </w:rPr>
          <w:fldChar w:fldCharType="begin"/>
        </w:r>
        <w:r w:rsidRPr="00046D00">
          <w:rPr>
            <w:rFonts w:asciiTheme="minorHAnsi" w:hAnsiTheme="minorHAnsi" w:cstheme="minorHAnsi"/>
          </w:rPr>
          <w:instrText>PAGE   \* MERGEFORMAT</w:instrText>
        </w:r>
        <w:r w:rsidRPr="00046D00">
          <w:rPr>
            <w:rFonts w:asciiTheme="minorHAnsi" w:hAnsiTheme="minorHAnsi" w:cstheme="minorHAnsi"/>
          </w:rPr>
          <w:fldChar w:fldCharType="separate"/>
        </w:r>
        <w:r w:rsidR="00226D62">
          <w:rPr>
            <w:rFonts w:asciiTheme="minorHAnsi" w:hAnsiTheme="minorHAnsi" w:cstheme="minorHAnsi"/>
            <w:noProof/>
          </w:rPr>
          <w:t>1</w:t>
        </w:r>
        <w:r w:rsidRPr="00046D00">
          <w:rPr>
            <w:rFonts w:asciiTheme="minorHAnsi" w:hAnsiTheme="minorHAnsi" w:cstheme="minorHAnsi"/>
          </w:rPr>
          <w:fldChar w:fldCharType="end"/>
        </w:r>
      </w:p>
    </w:sdtContent>
  </w:sdt>
  <w:p w14:paraId="00E0AEBD" w14:textId="77777777" w:rsidR="003D79EE" w:rsidRDefault="003D79E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2C95F" w14:textId="77777777" w:rsidR="00892E32" w:rsidRDefault="00892E32" w:rsidP="00620D63">
      <w:pPr>
        <w:spacing w:after="0" w:line="240" w:lineRule="auto"/>
      </w:pPr>
      <w:r>
        <w:separator/>
      </w:r>
    </w:p>
  </w:footnote>
  <w:footnote w:type="continuationSeparator" w:id="0">
    <w:p w14:paraId="753D690F" w14:textId="77777777" w:rsidR="00892E32" w:rsidRDefault="00892E32" w:rsidP="00620D63">
      <w:pPr>
        <w:spacing w:after="0" w:line="240" w:lineRule="auto"/>
      </w:pPr>
      <w:r>
        <w:continuationSeparator/>
      </w:r>
    </w:p>
  </w:footnote>
  <w:footnote w:id="1">
    <w:p w14:paraId="0B7B479E" w14:textId="6F2D67D9" w:rsidR="00675AB0" w:rsidRPr="00CD2B12" w:rsidRDefault="00675AB0">
      <w:pPr>
        <w:pStyle w:val="Lbjegyzetszveg"/>
        <w:rPr>
          <w:sz w:val="16"/>
          <w:szCs w:val="16"/>
        </w:rPr>
      </w:pPr>
      <w:r w:rsidRPr="00CD2B12">
        <w:rPr>
          <w:rStyle w:val="Lbjegyzet-hivatkozs"/>
          <w:sz w:val="16"/>
          <w:szCs w:val="16"/>
        </w:rPr>
        <w:footnoteRef/>
      </w:r>
      <w:r w:rsidRPr="00CD2B12">
        <w:rPr>
          <w:sz w:val="16"/>
          <w:szCs w:val="16"/>
        </w:rPr>
        <w:t xml:space="preserve"> Polgári Törvénykönyvről szóló 2013. évi V. törvény 2:13-2:14. §</w:t>
      </w:r>
    </w:p>
  </w:footnote>
  <w:footnote w:id="2">
    <w:p w14:paraId="0181580A" w14:textId="0FAC3717" w:rsidR="00675AB0" w:rsidRDefault="00675AB0">
      <w:pPr>
        <w:pStyle w:val="Lbjegyzetszveg"/>
      </w:pPr>
      <w:r w:rsidRPr="00CD2B12">
        <w:rPr>
          <w:rStyle w:val="Lbjegyzet-hivatkozs"/>
          <w:sz w:val="16"/>
          <w:szCs w:val="16"/>
        </w:rPr>
        <w:footnoteRef/>
      </w:r>
      <w:r w:rsidRPr="00CD2B12">
        <w:rPr>
          <w:sz w:val="16"/>
          <w:szCs w:val="16"/>
        </w:rPr>
        <w:t xml:space="preserve"> Polgári Törvénykönyvről szóló 2013. évi V. törvény 2:10-2:12. §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74430" w14:textId="77777777" w:rsidR="00620D63" w:rsidRDefault="00620D63">
    <w:pPr>
      <w:pStyle w:val="lfej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 wp14:anchorId="7342C46A" wp14:editId="637602DA">
          <wp:simplePos x="0" y="0"/>
          <wp:positionH relativeFrom="page">
            <wp:posOffset>-5080</wp:posOffset>
          </wp:positionH>
          <wp:positionV relativeFrom="paragraph">
            <wp:posOffset>-495935</wp:posOffset>
          </wp:positionV>
          <wp:extent cx="7553960" cy="1343025"/>
          <wp:effectExtent l="0" t="0" r="8890" b="9525"/>
          <wp:wrapThrough wrapText="bothSides">
            <wp:wrapPolygon edited="0">
              <wp:start x="0" y="0"/>
              <wp:lineTo x="0" y="21447"/>
              <wp:lineTo x="21571" y="21447"/>
              <wp:lineTo x="21571" y="0"/>
              <wp:lineTo x="0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papir_fej_sima@300x-1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960" cy="1343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B5350"/>
    <w:multiLevelType w:val="hybridMultilevel"/>
    <w:tmpl w:val="60AAF260"/>
    <w:lvl w:ilvl="0" w:tplc="F190C0D6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5764B"/>
    <w:multiLevelType w:val="hybridMultilevel"/>
    <w:tmpl w:val="EB5E181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14D0C96"/>
    <w:multiLevelType w:val="hybridMultilevel"/>
    <w:tmpl w:val="061CD432"/>
    <w:lvl w:ilvl="0" w:tplc="EF5AE5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3546AC"/>
    <w:multiLevelType w:val="hybridMultilevel"/>
    <w:tmpl w:val="760ADD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279920">
    <w:abstractNumId w:val="3"/>
  </w:num>
  <w:num w:numId="2" w16cid:durableId="1193498192">
    <w:abstractNumId w:val="2"/>
  </w:num>
  <w:num w:numId="3" w16cid:durableId="1294403564">
    <w:abstractNumId w:val="0"/>
  </w:num>
  <w:num w:numId="4" w16cid:durableId="1410232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77F"/>
    <w:rsid w:val="00005773"/>
    <w:rsid w:val="00011E1F"/>
    <w:rsid w:val="000129F8"/>
    <w:rsid w:val="00046D00"/>
    <w:rsid w:val="00052BEB"/>
    <w:rsid w:val="00070355"/>
    <w:rsid w:val="001534FD"/>
    <w:rsid w:val="00192649"/>
    <w:rsid w:val="00224BD1"/>
    <w:rsid w:val="002253A3"/>
    <w:rsid w:val="00226D62"/>
    <w:rsid w:val="002335A6"/>
    <w:rsid w:val="00235CB0"/>
    <w:rsid w:val="0031059E"/>
    <w:rsid w:val="00320928"/>
    <w:rsid w:val="0033084F"/>
    <w:rsid w:val="00386CAA"/>
    <w:rsid w:val="00395BC7"/>
    <w:rsid w:val="003D79EE"/>
    <w:rsid w:val="00433D58"/>
    <w:rsid w:val="0046489C"/>
    <w:rsid w:val="00480AD2"/>
    <w:rsid w:val="004E131F"/>
    <w:rsid w:val="004F757A"/>
    <w:rsid w:val="005E1C62"/>
    <w:rsid w:val="00620D63"/>
    <w:rsid w:val="0065222D"/>
    <w:rsid w:val="0066035F"/>
    <w:rsid w:val="00675AB0"/>
    <w:rsid w:val="00762325"/>
    <w:rsid w:val="007F4783"/>
    <w:rsid w:val="00806D96"/>
    <w:rsid w:val="008112B1"/>
    <w:rsid w:val="00832D05"/>
    <w:rsid w:val="008739D4"/>
    <w:rsid w:val="00892E32"/>
    <w:rsid w:val="008D5187"/>
    <w:rsid w:val="00923839"/>
    <w:rsid w:val="00952240"/>
    <w:rsid w:val="00975C11"/>
    <w:rsid w:val="00A14C5C"/>
    <w:rsid w:val="00A97F42"/>
    <w:rsid w:val="00AB3349"/>
    <w:rsid w:val="00B616CB"/>
    <w:rsid w:val="00C35C3B"/>
    <w:rsid w:val="00C62BF4"/>
    <w:rsid w:val="00C72D2A"/>
    <w:rsid w:val="00C81A48"/>
    <w:rsid w:val="00CB48E7"/>
    <w:rsid w:val="00CD2B12"/>
    <w:rsid w:val="00D0537D"/>
    <w:rsid w:val="00D63D4E"/>
    <w:rsid w:val="00D64891"/>
    <w:rsid w:val="00DF22E3"/>
    <w:rsid w:val="00E1502A"/>
    <w:rsid w:val="00E60F25"/>
    <w:rsid w:val="00E71755"/>
    <w:rsid w:val="00F903EC"/>
    <w:rsid w:val="00F969A3"/>
    <w:rsid w:val="00FD35FC"/>
    <w:rsid w:val="00FD6146"/>
    <w:rsid w:val="00FE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85836"/>
  <w15:chartTrackingRefBased/>
  <w15:docId w15:val="{ACC48BBE-375A-4186-A7C7-EF70CA4D9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0D63"/>
    <w:rPr>
      <w:rFonts w:ascii="Calibri Light" w:hAnsi="Calibri Light" w:cs="Calibri Ligh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2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20D63"/>
    <w:rPr>
      <w:rFonts w:ascii="Calibri Light" w:hAnsi="Calibri Light" w:cs="Calibri Light"/>
    </w:rPr>
  </w:style>
  <w:style w:type="paragraph" w:styleId="llb">
    <w:name w:val="footer"/>
    <w:basedOn w:val="Norml"/>
    <w:link w:val="llbChar"/>
    <w:uiPriority w:val="99"/>
    <w:unhideWhenUsed/>
    <w:rsid w:val="0062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20D63"/>
    <w:rPr>
      <w:rFonts w:ascii="Calibri Light" w:hAnsi="Calibri Light" w:cs="Calibri Light"/>
    </w:rPr>
  </w:style>
  <w:style w:type="character" w:styleId="Hiperhivatkozs">
    <w:name w:val="Hyperlink"/>
    <w:basedOn w:val="Bekezdsalapbettpusa"/>
    <w:uiPriority w:val="99"/>
    <w:unhideWhenUsed/>
    <w:rsid w:val="00620D63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D0537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0537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0537D"/>
    <w:rPr>
      <w:rFonts w:ascii="Calibri Light" w:hAnsi="Calibri Light" w:cs="Calibri Light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53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537D"/>
    <w:rPr>
      <w:rFonts w:ascii="Calibri Light" w:hAnsi="Calibri Light" w:cs="Calibri Light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05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0537D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6035F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6035F"/>
    <w:rPr>
      <w:rFonts w:ascii="Calibri Light" w:hAnsi="Calibri Light" w:cs="Calibri Light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6035F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952240"/>
    <w:pPr>
      <w:ind w:left="720"/>
      <w:contextualSpacing/>
    </w:pPr>
  </w:style>
  <w:style w:type="table" w:styleId="Rcsostblzat">
    <w:name w:val="Table Grid"/>
    <w:basedOn w:val="Normltblzat"/>
    <w:uiPriority w:val="39"/>
    <w:rsid w:val="007F4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E131F"/>
    <w:pPr>
      <w:spacing w:after="0" w:line="240" w:lineRule="auto"/>
    </w:pPr>
    <w:rPr>
      <w:rFonts w:ascii="Calibri Light" w:hAnsi="Calibri Light" w:cs="Calibri Light"/>
    </w:rPr>
  </w:style>
  <w:style w:type="character" w:styleId="Feloldatlanmegemlts">
    <w:name w:val="Unresolved Mention"/>
    <w:basedOn w:val="Bekezdsalapbettpusa"/>
    <w:uiPriority w:val="99"/>
    <w:semiHidden/>
    <w:unhideWhenUsed/>
    <w:rsid w:val="004E1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54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ngaromet@met.h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dpr@met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eresdajelet@met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eresdajelet.met.h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03F0F-5A4A-4F20-9214-C50FE73C2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6955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Barta Géza</dc:creator>
  <cp:keywords/>
  <dc:description/>
  <cp:lastModifiedBy>barta.g</cp:lastModifiedBy>
  <cp:revision>2</cp:revision>
  <dcterms:created xsi:type="dcterms:W3CDTF">2025-09-16T12:07:00Z</dcterms:created>
  <dcterms:modified xsi:type="dcterms:W3CDTF">2025-09-16T12:07:00Z</dcterms:modified>
</cp:coreProperties>
</file>